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28B" w:rsidRPr="00C449D5" w:rsidRDefault="009E303F" w:rsidP="00FC2F0A">
      <w:pPr>
        <w:jc w:val="center"/>
        <w:rPr>
          <w:rFonts w:ascii="Tahoma" w:hAnsi="Tahoma" w:cs="Tahoma"/>
          <w:iCs/>
          <w:color w:val="000000"/>
          <w:sz w:val="21"/>
          <w:szCs w:val="21"/>
        </w:rPr>
      </w:pPr>
      <w:r w:rsidRPr="00C449D5">
        <w:rPr>
          <w:rFonts w:ascii="Tahoma" w:hAnsi="Tahoma" w:cs="Tahoma"/>
          <w:iCs/>
          <w:noProof/>
          <w:color w:val="000000"/>
          <w:sz w:val="21"/>
          <w:szCs w:val="21"/>
          <w:lang w:val="en-IE" w:eastAsia="en-IE"/>
        </w:rPr>
        <w:drawing>
          <wp:inline distT="0" distB="0" distL="0" distR="0">
            <wp:extent cx="4362450" cy="581025"/>
            <wp:effectExtent l="19050" t="0" r="0" b="0"/>
            <wp:docPr id="1" name="Picture 1" descr="VEC SML 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C SML Colou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28B" w:rsidRPr="00C449D5" w:rsidRDefault="0084428B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22266F" w:rsidRPr="00C449D5" w:rsidRDefault="0022266F" w:rsidP="0022266F">
      <w:pPr>
        <w:rPr>
          <w:rFonts w:ascii="Tahoma" w:hAnsi="Tahoma" w:cs="Tahoma"/>
          <w:sz w:val="21"/>
          <w:szCs w:val="21"/>
          <w:lang w:val="ga-IE"/>
        </w:rPr>
      </w:pPr>
      <w:r w:rsidRPr="00C449D5">
        <w:rPr>
          <w:rFonts w:ascii="Tahoma" w:hAnsi="Tahoma" w:cs="Tahoma"/>
          <w:sz w:val="21"/>
          <w:szCs w:val="21"/>
          <w:lang w:val="ga-IE"/>
        </w:rPr>
        <w:t>Tugann Coiste Gairmoideachais Chontae Dhún na nGall cuireadh d’iarrthóirí a bhfuil cáilíochtaí oiriúnacha acu, cur isteach ar na postanna seo a leanas a d’fhéadfaí a bheith ar fáil i 2013/2014</w:t>
      </w:r>
      <w:r w:rsidR="005614B0" w:rsidRPr="00C449D5">
        <w:rPr>
          <w:rFonts w:ascii="Tahoma" w:hAnsi="Tahoma" w:cs="Tahoma"/>
          <w:sz w:val="21"/>
          <w:szCs w:val="21"/>
          <w:lang w:val="ga-IE"/>
        </w:rPr>
        <w:t xml:space="preserve"> ar bhonn conradh ar théarma sheasta/sainchuspóra</w:t>
      </w:r>
      <w:r w:rsidRPr="00C449D5">
        <w:rPr>
          <w:rFonts w:ascii="Tahoma" w:hAnsi="Tahoma" w:cs="Tahoma"/>
          <w:sz w:val="21"/>
          <w:szCs w:val="21"/>
          <w:lang w:val="ga-IE"/>
        </w:rPr>
        <w:t>.</w:t>
      </w:r>
    </w:p>
    <w:p w:rsidR="0022266F" w:rsidRPr="00C449D5" w:rsidRDefault="0022266F" w:rsidP="00D71882">
      <w:pPr>
        <w:rPr>
          <w:rFonts w:ascii="Tahoma" w:hAnsi="Tahoma" w:cs="Tahoma"/>
          <w:iCs/>
          <w:color w:val="000000"/>
          <w:sz w:val="21"/>
          <w:szCs w:val="21"/>
        </w:rPr>
      </w:pPr>
    </w:p>
    <w:p w:rsidR="0098665C" w:rsidRPr="00C449D5" w:rsidRDefault="0098665C" w:rsidP="0098665C">
      <w:pPr>
        <w:rPr>
          <w:rFonts w:ascii="Tahoma" w:hAnsi="Tahoma" w:cs="Tahoma"/>
          <w:b/>
          <w:noProof/>
          <w:sz w:val="21"/>
          <w:szCs w:val="21"/>
          <w:lang w:eastAsia="en-IE"/>
        </w:rPr>
      </w:pPr>
      <w:r w:rsidRPr="00C449D5">
        <w:rPr>
          <w:rFonts w:ascii="Tahoma" w:hAnsi="Tahoma" w:cs="Tahoma"/>
          <w:b/>
          <w:noProof/>
          <w:sz w:val="21"/>
          <w:szCs w:val="21"/>
          <w:lang w:val="en-US" w:eastAsia="en-IE"/>
        </w:rPr>
        <w:t>Oibrí Acmhainne Cumasóige</w:t>
      </w:r>
      <w:r w:rsidRPr="00C449D5">
        <w:rPr>
          <w:rFonts w:ascii="Tahoma" w:hAnsi="Tahoma" w:cs="Tahoma"/>
          <w:b/>
          <w:noProof/>
          <w:sz w:val="21"/>
          <w:szCs w:val="21"/>
          <w:lang w:eastAsia="en-IE"/>
        </w:rPr>
        <w:t xml:space="preserve"> (2)</w:t>
      </w:r>
    </w:p>
    <w:p w:rsidR="0098665C" w:rsidRPr="00C449D5" w:rsidRDefault="0098665C" w:rsidP="0098665C">
      <w:pPr>
        <w:rPr>
          <w:rFonts w:ascii="Tahoma" w:hAnsi="Tahoma" w:cs="Tahoma"/>
          <w:b/>
          <w:noProof/>
          <w:sz w:val="21"/>
          <w:szCs w:val="21"/>
          <w:lang w:eastAsia="en-IE"/>
        </w:rPr>
      </w:pPr>
      <w:r w:rsidRPr="00C449D5">
        <w:rPr>
          <w:rFonts w:ascii="Tahoma" w:hAnsi="Tahoma" w:cs="Tahoma"/>
          <w:b/>
          <w:noProof/>
          <w:sz w:val="21"/>
          <w:szCs w:val="21"/>
          <w:lang w:eastAsia="en-IE"/>
        </w:rPr>
        <w:t>(Postanna Leath-ama)</w:t>
      </w:r>
    </w:p>
    <w:p w:rsidR="0098665C" w:rsidRPr="00C449D5" w:rsidRDefault="0098665C" w:rsidP="0098665C">
      <w:pPr>
        <w:rPr>
          <w:rFonts w:ascii="Tahoma" w:hAnsi="Tahoma" w:cs="Tahoma"/>
          <w:b/>
          <w:noProof/>
          <w:sz w:val="21"/>
          <w:szCs w:val="21"/>
          <w:lang w:eastAsia="en-IE"/>
        </w:rPr>
      </w:pPr>
    </w:p>
    <w:p w:rsidR="0098665C" w:rsidRPr="00C449D5" w:rsidRDefault="0098665C" w:rsidP="0098665C">
      <w:pPr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>Leitir Ceanainn – 2½ lá sa tseachtain</w:t>
      </w:r>
    </w:p>
    <w:p w:rsidR="0098665C" w:rsidRPr="00C449D5" w:rsidRDefault="0098665C" w:rsidP="0098665C">
      <w:pPr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>Gleann Gad, Inis Eoghain – 2½ lá sa tseachtain</w:t>
      </w:r>
    </w:p>
    <w:p w:rsidR="0084428B" w:rsidRPr="00C449D5" w:rsidRDefault="0084428B" w:rsidP="00D71882">
      <w:pPr>
        <w:rPr>
          <w:rFonts w:ascii="Tahoma" w:hAnsi="Tahoma" w:cs="Tahoma"/>
          <w:sz w:val="21"/>
          <w:szCs w:val="21"/>
        </w:rPr>
      </w:pPr>
    </w:p>
    <w:p w:rsidR="000554C3" w:rsidRDefault="00C449D5" w:rsidP="00D71882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 w:val="0"/>
          <w:iCs/>
          <w:color w:val="000000"/>
          <w:sz w:val="21"/>
          <w:szCs w:val="21"/>
        </w:rPr>
      </w:pPr>
      <w:r>
        <w:rPr>
          <w:rFonts w:ascii="Tahoma" w:hAnsi="Tahoma" w:cs="Tahoma"/>
          <w:i w:val="0"/>
          <w:iCs/>
          <w:color w:val="000000"/>
          <w:sz w:val="21"/>
          <w:szCs w:val="21"/>
        </w:rPr>
        <w:t>Is clár</w:t>
      </w:r>
      <w:r w:rsid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oideachais</w:t>
      </w:r>
      <w:r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lánaimseartha </w:t>
      </w:r>
      <w:r w:rsidR="000554C3"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ar cháilíocht dhearbhaithe </w:t>
      </w:r>
      <w:r w:rsid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atá i gceist i </w:t>
      </w:r>
      <w:r w:rsidR="004A0203" w:rsidRPr="00CA4E3E">
        <w:rPr>
          <w:rFonts w:ascii="Tahoma" w:hAnsi="Tahoma" w:cs="Tahoma"/>
          <w:iCs/>
          <w:color w:val="000000"/>
          <w:sz w:val="21"/>
          <w:szCs w:val="21"/>
        </w:rPr>
        <w:t>Youthreach</w:t>
      </w:r>
      <w:r w:rsidR="000554C3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, </w:t>
      </w:r>
      <w:r w:rsid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dírithe ar </w:t>
      </w:r>
      <w:r w:rsidR="00CA4E3E" w:rsidRP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luathfhágálaí scoile </w:t>
      </w:r>
      <w:r w:rsidR="000554C3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(15-20 bliain d’aois) nach bhfuil mórán </w:t>
      </w:r>
      <w:r w:rsidR="00CA4E3E"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>cháilíochtaí</w:t>
      </w:r>
      <w:r w:rsidR="000554C3" w:rsidRPr="000554C3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foirmiúla acu.</w:t>
      </w:r>
      <w:r w:rsidR="004A0203" w:rsidRPr="00C449D5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</w:t>
      </w:r>
      <w:r w:rsid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I dtimpeallacht foghlama </w:t>
      </w:r>
      <w:r w:rsidR="00041300">
        <w:rPr>
          <w:rFonts w:ascii="Tahoma" w:hAnsi="Tahoma" w:cs="Tahoma"/>
          <w:i w:val="0"/>
          <w:iCs/>
          <w:color w:val="000000"/>
          <w:sz w:val="21"/>
          <w:szCs w:val="21"/>
        </w:rPr>
        <w:t>neamhfhoirmiúla</w:t>
      </w:r>
      <w:r w:rsidR="00CA4E3E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agus tacaíochta, tá cuid mhór ábhair </w:t>
      </w:r>
      <w:r w:rsidR="00F13F57"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ar cháilíocht dhearbhaithe</w:t>
      </w:r>
      <w:r w:rsidR="00F13F57">
        <w:rPr>
          <w:rFonts w:ascii="Tahoma" w:hAnsi="Tahoma" w:cs="Tahoma"/>
          <w:i w:val="0"/>
          <w:iCs/>
          <w:color w:val="000000"/>
          <w:sz w:val="21"/>
          <w:szCs w:val="21"/>
        </w:rPr>
        <w:t xml:space="preserve"> FETAC – cúrsaí praiticiúil/</w:t>
      </w:r>
      <w:r w:rsidR="00F13F57" w:rsidRPr="00F13F57">
        <w:t xml:space="preserve"> </w:t>
      </w:r>
      <w:r w:rsidR="00F13F57" w:rsidRPr="00F13F57">
        <w:rPr>
          <w:rFonts w:ascii="Tahoma" w:hAnsi="Tahoma" w:cs="Tahoma"/>
          <w:i w:val="0"/>
          <w:iCs/>
          <w:color w:val="000000"/>
          <w:sz w:val="21"/>
          <w:szCs w:val="21"/>
        </w:rPr>
        <w:t>cruthaitheach</w:t>
      </w:r>
      <w:r w:rsidR="00F13F57">
        <w:rPr>
          <w:rFonts w:ascii="Tahoma" w:hAnsi="Tahoma" w:cs="Tahoma"/>
          <w:i w:val="0"/>
          <w:iCs/>
          <w:color w:val="000000"/>
          <w:sz w:val="21"/>
          <w:szCs w:val="21"/>
        </w:rPr>
        <w:t>, idirphearsanta chomh maith le príomhscileanna oideachais ina measc.</w:t>
      </w:r>
    </w:p>
    <w:p w:rsidR="000554C3" w:rsidRDefault="000554C3" w:rsidP="00D71882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i w:val="0"/>
          <w:iCs/>
          <w:color w:val="000000"/>
          <w:sz w:val="21"/>
          <w:szCs w:val="21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Post</w:t>
      </w:r>
    </w:p>
    <w:p w:rsidR="00F13F57" w:rsidRDefault="00F269BC" w:rsidP="00D71882">
      <w:pPr>
        <w:rPr>
          <w:rFonts w:ascii="Tahoma" w:hAnsi="Tahoma" w:cs="Tahoma"/>
          <w:iCs/>
          <w:color w:val="000000"/>
          <w:sz w:val="21"/>
          <w:szCs w:val="21"/>
        </w:rPr>
      </w:pPr>
      <w:r>
        <w:rPr>
          <w:rFonts w:ascii="Tahoma" w:hAnsi="Tahoma" w:cs="Tahoma"/>
          <w:iCs/>
          <w:color w:val="000000"/>
          <w:sz w:val="21"/>
          <w:szCs w:val="21"/>
        </w:rPr>
        <w:t>Freagrach don C</w:t>
      </w:r>
      <w:r w:rsidR="00041300">
        <w:rPr>
          <w:rFonts w:ascii="Tahoma" w:hAnsi="Tahoma" w:cs="Tahoma"/>
          <w:iCs/>
          <w:color w:val="000000"/>
          <w:sz w:val="21"/>
          <w:szCs w:val="21"/>
        </w:rPr>
        <w:t>h</w:t>
      </w:r>
      <w:r>
        <w:rPr>
          <w:rFonts w:ascii="Tahoma" w:hAnsi="Tahoma" w:cs="Tahoma"/>
          <w:iCs/>
          <w:color w:val="000000"/>
          <w:sz w:val="21"/>
          <w:szCs w:val="21"/>
        </w:rPr>
        <w:t xml:space="preserve">omhordaitheoir i gceann de na hionaid thuasluaite, beidh an </w:t>
      </w:r>
      <w:r w:rsidR="00041300">
        <w:rPr>
          <w:rFonts w:ascii="Tahoma" w:hAnsi="Tahoma" w:cs="Tahoma"/>
          <w:iCs/>
          <w:color w:val="000000"/>
          <w:sz w:val="21"/>
          <w:szCs w:val="21"/>
        </w:rPr>
        <w:t>t</w:t>
      </w:r>
      <w:r w:rsidRPr="00F269BC">
        <w:rPr>
          <w:rFonts w:ascii="Tahoma" w:hAnsi="Tahoma" w:cs="Tahoma"/>
          <w:b/>
          <w:iCs/>
          <w:color w:val="000000"/>
          <w:sz w:val="21"/>
          <w:szCs w:val="21"/>
          <w:lang w:val="en-US"/>
        </w:rPr>
        <w:t xml:space="preserve">Oibrí Acmhainne </w:t>
      </w:r>
      <w:r>
        <w:rPr>
          <w:rFonts w:ascii="Tahoma" w:hAnsi="Tahoma" w:cs="Tahoma"/>
          <w:iCs/>
          <w:color w:val="000000"/>
          <w:sz w:val="21"/>
          <w:szCs w:val="21"/>
          <w:lang w:val="en-US"/>
        </w:rPr>
        <w:t xml:space="preserve">freagrach as an </w:t>
      </w:r>
      <w:r>
        <w:rPr>
          <w:rFonts w:ascii="Tahoma" w:hAnsi="Tahoma" w:cs="Tahoma"/>
          <w:iCs/>
          <w:color w:val="000000"/>
          <w:sz w:val="21"/>
          <w:szCs w:val="21"/>
        </w:rPr>
        <w:t xml:space="preserve">chlár oideachais a sholáthar, ag teagasc </w:t>
      </w:r>
      <w:r w:rsidRPr="00F269BC">
        <w:rPr>
          <w:rFonts w:ascii="Tahoma" w:hAnsi="Tahoma" w:cs="Tahoma"/>
          <w:b/>
          <w:iCs/>
          <w:color w:val="000000"/>
          <w:sz w:val="21"/>
          <w:szCs w:val="21"/>
        </w:rPr>
        <w:t>Matamaitic</w:t>
      </w:r>
      <w:r>
        <w:rPr>
          <w:rFonts w:ascii="Tahoma" w:hAnsi="Tahoma" w:cs="Tahoma"/>
          <w:iCs/>
          <w:color w:val="000000"/>
          <w:sz w:val="21"/>
          <w:szCs w:val="21"/>
        </w:rPr>
        <w:t xml:space="preserve"> deich uair sa tseachtain ag 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>Leibhé</w:t>
      </w:r>
      <w:r w:rsidR="00E7204C">
        <w:rPr>
          <w:rFonts w:ascii="Tahoma" w:hAnsi="Tahoma" w:cs="Tahoma"/>
          <w:iCs/>
          <w:color w:val="000000"/>
          <w:sz w:val="21"/>
          <w:szCs w:val="21"/>
        </w:rPr>
        <w:t>a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>l 3 agus 4 (FETAC), chomh maith le matamaitic don</w:t>
      </w:r>
      <w:r w:rsidR="002C2F70" w:rsidRPr="002C2F70">
        <w:rPr>
          <w:rFonts w:ascii="Tahoma" w:hAnsi="Tahoma" w:cs="Tahoma"/>
          <w:iCs/>
          <w:color w:val="000000"/>
          <w:sz w:val="21"/>
          <w:szCs w:val="21"/>
        </w:rPr>
        <w:t xml:space="preserve"> Ardteistiméireacht Fheidhmeach</w:t>
      </w:r>
      <w:r w:rsidR="002C2F70">
        <w:rPr>
          <w:rFonts w:ascii="Tahoma" w:hAnsi="Tahoma" w:cs="Tahoma"/>
          <w:iCs/>
          <w:color w:val="000000"/>
          <w:sz w:val="21"/>
          <w:szCs w:val="21"/>
        </w:rPr>
        <w:t>.</w:t>
      </w:r>
    </w:p>
    <w:p w:rsidR="002A102B" w:rsidRPr="00C449D5" w:rsidRDefault="002A102B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4A0203" w:rsidRPr="00C449D5" w:rsidRDefault="005614B0" w:rsidP="00D71882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An t-Iarratasóir</w:t>
      </w:r>
    </w:p>
    <w:p w:rsidR="00D55D39" w:rsidRDefault="00C514D6" w:rsidP="00D71882">
      <w:pPr>
        <w:rPr>
          <w:rFonts w:ascii="Tahoma" w:hAnsi="Tahoma" w:cs="Tahoma"/>
          <w:color w:val="000000"/>
          <w:sz w:val="21"/>
          <w:szCs w:val="21"/>
        </w:rPr>
      </w:pPr>
      <w:r w:rsidRPr="00C514D6">
        <w:rPr>
          <w:rFonts w:ascii="Tahoma" w:hAnsi="Tahoma" w:cs="Tahoma"/>
          <w:color w:val="000000"/>
          <w:sz w:val="21"/>
          <w:szCs w:val="21"/>
        </w:rPr>
        <w:t xml:space="preserve">Ba chóir go mbeadh cáilíocht thríú leibhéil oiriúnach ag an té a cheapfar chomh maith le trí bhliain ar a laghad ag teagasc i dtimpeallacht foghlama foirmiúla/neamhfhoirmiúla.   </w:t>
      </w:r>
      <w:proofErr w:type="spellStart"/>
      <w:r w:rsidRPr="00C514D6">
        <w:rPr>
          <w:rFonts w:ascii="Tahoma" w:hAnsi="Tahoma" w:cs="Tahoma"/>
          <w:color w:val="000000"/>
          <w:sz w:val="21"/>
          <w:szCs w:val="21"/>
        </w:rPr>
        <w:t>Láncheadúnas</w:t>
      </w:r>
      <w:proofErr w:type="spellEnd"/>
      <w:r w:rsidRPr="00C514D6">
        <w:rPr>
          <w:rFonts w:ascii="Tahoma" w:hAnsi="Tahoma" w:cs="Tahoma"/>
          <w:color w:val="000000"/>
          <w:sz w:val="21"/>
          <w:szCs w:val="21"/>
        </w:rPr>
        <w:t xml:space="preserve"> tiomána riachtanach.</w:t>
      </w:r>
    </w:p>
    <w:p w:rsidR="004A0203" w:rsidRPr="00C449D5" w:rsidRDefault="004A0203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AF324D" w:rsidRPr="00C449D5" w:rsidRDefault="006C45CF" w:rsidP="0084428B">
      <w:pPr>
        <w:pStyle w:val="Heading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Tahoma" w:hAnsi="Tahoma" w:cs="Tahoma"/>
          <w:color w:val="000000"/>
          <w:sz w:val="21"/>
          <w:szCs w:val="21"/>
          <w:u w:val="none"/>
        </w:rPr>
      </w:pPr>
      <w:r w:rsidRPr="00C449D5">
        <w:rPr>
          <w:rFonts w:ascii="Tahoma" w:hAnsi="Tahoma" w:cs="Tahoma"/>
          <w:color w:val="000000"/>
          <w:sz w:val="21"/>
          <w:szCs w:val="21"/>
        </w:rPr>
        <w:t>Ráta Pá</w:t>
      </w:r>
      <w:r w:rsidR="004A0203" w:rsidRPr="00C449D5">
        <w:rPr>
          <w:rFonts w:ascii="Tahoma" w:hAnsi="Tahoma" w:cs="Tahoma"/>
          <w:color w:val="000000"/>
          <w:sz w:val="21"/>
          <w:szCs w:val="21"/>
          <w:u w:val="none"/>
        </w:rPr>
        <w:tab/>
      </w:r>
    </w:p>
    <w:p w:rsidR="00097649" w:rsidRPr="00C449D5" w:rsidRDefault="00097649" w:rsidP="00AF324D">
      <w:pPr>
        <w:rPr>
          <w:rFonts w:ascii="Tahoma" w:hAnsi="Tahoma" w:cs="Tahoma"/>
          <w:sz w:val="21"/>
          <w:szCs w:val="21"/>
        </w:rPr>
      </w:pPr>
      <w:r w:rsidRPr="00C449D5">
        <w:rPr>
          <w:rFonts w:ascii="Tahoma" w:hAnsi="Tahoma" w:cs="Tahoma"/>
          <w:sz w:val="21"/>
          <w:szCs w:val="21"/>
        </w:rPr>
        <w:t>€</w:t>
      </w:r>
      <w:r w:rsidR="005D536E" w:rsidRPr="00C449D5">
        <w:rPr>
          <w:rFonts w:ascii="Tahoma" w:hAnsi="Tahoma" w:cs="Tahoma"/>
          <w:sz w:val="21"/>
          <w:szCs w:val="21"/>
        </w:rPr>
        <w:t>15</w:t>
      </w:r>
      <w:r w:rsidRPr="00C449D5">
        <w:rPr>
          <w:rFonts w:ascii="Tahoma" w:hAnsi="Tahoma" w:cs="Tahoma"/>
          <w:sz w:val="21"/>
          <w:szCs w:val="21"/>
        </w:rPr>
        <w:t>,</w:t>
      </w:r>
      <w:r w:rsidR="005D536E" w:rsidRPr="00C449D5">
        <w:rPr>
          <w:rFonts w:ascii="Tahoma" w:hAnsi="Tahoma" w:cs="Tahoma"/>
          <w:sz w:val="21"/>
          <w:szCs w:val="21"/>
        </w:rPr>
        <w:t>014</w:t>
      </w:r>
      <w:r w:rsidRPr="00C449D5">
        <w:rPr>
          <w:rFonts w:ascii="Tahoma" w:hAnsi="Tahoma" w:cs="Tahoma"/>
          <w:sz w:val="21"/>
          <w:szCs w:val="21"/>
        </w:rPr>
        <w:t xml:space="preserve"> - €</w:t>
      </w:r>
      <w:r w:rsidR="005D536E" w:rsidRPr="00C449D5">
        <w:rPr>
          <w:rFonts w:ascii="Tahoma" w:hAnsi="Tahoma" w:cs="Tahoma"/>
          <w:sz w:val="21"/>
          <w:szCs w:val="21"/>
        </w:rPr>
        <w:t>26,494</w:t>
      </w:r>
      <w:r w:rsidRPr="00C449D5">
        <w:rPr>
          <w:rFonts w:ascii="Tahoma" w:hAnsi="Tahoma" w:cs="Tahoma"/>
          <w:sz w:val="21"/>
          <w:szCs w:val="21"/>
        </w:rPr>
        <w:t xml:space="preserve"> </w:t>
      </w:r>
    </w:p>
    <w:p w:rsidR="00097649" w:rsidRPr="00C449D5" w:rsidRDefault="008F79B1" w:rsidP="00AF324D">
      <w:pPr>
        <w:rPr>
          <w:rFonts w:ascii="Tahoma" w:hAnsi="Tahoma" w:cs="Tahoma"/>
          <w:sz w:val="21"/>
          <w:szCs w:val="21"/>
        </w:rPr>
      </w:pPr>
      <w:r w:rsidRPr="00C449D5">
        <w:rPr>
          <w:rFonts w:ascii="Tahoma" w:hAnsi="Tahoma" w:cs="Tahoma"/>
          <w:sz w:val="21"/>
          <w:szCs w:val="21"/>
        </w:rPr>
        <w:t>€</w:t>
      </w:r>
      <w:r w:rsidR="0017608F" w:rsidRPr="00C449D5">
        <w:rPr>
          <w:rFonts w:ascii="Tahoma" w:hAnsi="Tahoma" w:cs="Tahoma"/>
          <w:sz w:val="21"/>
          <w:szCs w:val="21"/>
        </w:rPr>
        <w:t>13</w:t>
      </w:r>
      <w:r w:rsidRPr="00C449D5">
        <w:rPr>
          <w:rFonts w:ascii="Tahoma" w:hAnsi="Tahoma" w:cs="Tahoma"/>
          <w:sz w:val="21"/>
          <w:szCs w:val="21"/>
        </w:rPr>
        <w:t>,</w:t>
      </w:r>
      <w:r w:rsidR="0017608F" w:rsidRPr="00C449D5">
        <w:rPr>
          <w:rFonts w:ascii="Tahoma" w:hAnsi="Tahoma" w:cs="Tahoma"/>
          <w:sz w:val="21"/>
          <w:szCs w:val="21"/>
        </w:rPr>
        <w:t>513</w:t>
      </w:r>
      <w:r w:rsidR="00097649" w:rsidRPr="00C449D5">
        <w:rPr>
          <w:rFonts w:ascii="Tahoma" w:hAnsi="Tahoma" w:cs="Tahoma"/>
          <w:sz w:val="21"/>
          <w:szCs w:val="21"/>
        </w:rPr>
        <w:t xml:space="preserve"> - €</w:t>
      </w:r>
      <w:r w:rsidR="005D536E" w:rsidRPr="00C449D5">
        <w:rPr>
          <w:rFonts w:ascii="Tahoma" w:hAnsi="Tahoma" w:cs="Tahoma"/>
          <w:sz w:val="21"/>
          <w:szCs w:val="21"/>
        </w:rPr>
        <w:t>23,845</w:t>
      </w:r>
      <w:r w:rsidR="00097649" w:rsidRPr="00C449D5">
        <w:rPr>
          <w:rFonts w:ascii="Tahoma" w:hAnsi="Tahoma" w:cs="Tahoma"/>
          <w:sz w:val="21"/>
          <w:szCs w:val="21"/>
        </w:rPr>
        <w:t xml:space="preserve"> (</w:t>
      </w:r>
      <w:r w:rsidR="005614B0" w:rsidRPr="00C449D5">
        <w:rPr>
          <w:rFonts w:ascii="Tahoma" w:hAnsi="Tahoma" w:cs="Tahoma"/>
          <w:sz w:val="21"/>
          <w:szCs w:val="21"/>
          <w:lang w:val="en-IE"/>
        </w:rPr>
        <w:t>d’iontrálaí nua</w:t>
      </w:r>
      <w:r w:rsidR="00097649" w:rsidRPr="00C449D5">
        <w:rPr>
          <w:rFonts w:ascii="Tahoma" w:hAnsi="Tahoma" w:cs="Tahoma"/>
          <w:sz w:val="21"/>
          <w:szCs w:val="21"/>
        </w:rPr>
        <w:t>)</w:t>
      </w:r>
    </w:p>
    <w:p w:rsidR="00097649" w:rsidRPr="00C449D5" w:rsidRDefault="00097649" w:rsidP="00AF324D">
      <w:pPr>
        <w:rPr>
          <w:rFonts w:ascii="Tahoma" w:hAnsi="Tahoma" w:cs="Tahoma"/>
          <w:sz w:val="21"/>
          <w:szCs w:val="21"/>
        </w:rPr>
      </w:pPr>
    </w:p>
    <w:p w:rsidR="0098665C" w:rsidRPr="00C449D5" w:rsidRDefault="0098665C" w:rsidP="0098665C">
      <w:pPr>
        <w:rPr>
          <w:rFonts w:ascii="Tahoma" w:hAnsi="Tahoma" w:cs="Tahoma"/>
          <w:b/>
          <w:iCs/>
          <w:noProof/>
          <w:sz w:val="21"/>
          <w:szCs w:val="21"/>
          <w:lang w:eastAsia="en-IE"/>
        </w:rPr>
      </w:pPr>
      <w:r w:rsidRPr="00C449D5">
        <w:rPr>
          <w:rFonts w:ascii="Tahoma" w:hAnsi="Tahoma" w:cs="Tahoma"/>
          <w:b/>
          <w:iCs/>
          <w:noProof/>
          <w:sz w:val="21"/>
          <w:szCs w:val="21"/>
          <w:lang w:eastAsia="en-IE"/>
        </w:rPr>
        <w:t>Is é 12:00 meán lae Dé Luain, 1ú Iúil 2013 an dáta deiridh ar a nglacfar le foirmeacha iarratais comhlánaithe.</w:t>
      </w:r>
    </w:p>
    <w:p w:rsidR="00D71882" w:rsidRPr="00C449D5" w:rsidRDefault="00D71882" w:rsidP="00D71882">
      <w:pPr>
        <w:rPr>
          <w:rFonts w:ascii="Tahoma" w:hAnsi="Tahoma" w:cs="Tahoma"/>
          <w:color w:val="000000"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  <w:r w:rsidRPr="00C449D5">
        <w:rPr>
          <w:rFonts w:ascii="Tahoma" w:hAnsi="Tahoma" w:cs="Tahoma"/>
          <w:b/>
          <w:iCs/>
          <w:sz w:val="21"/>
          <w:szCs w:val="21"/>
        </w:rPr>
        <w:t xml:space="preserve">Tabhair faoi deara: </w:t>
      </w:r>
    </w:p>
    <w:p w:rsidR="005614B0" w:rsidRPr="00C449D5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 w:rsidRPr="00C449D5">
        <w:rPr>
          <w:rFonts w:ascii="Tahoma" w:hAnsi="Tahoma" w:cs="Tahoma"/>
          <w:iCs/>
          <w:sz w:val="21"/>
          <w:szCs w:val="21"/>
        </w:rPr>
        <w:t xml:space="preserve">Ní ghlacfar le foirmeacha iarratais comhlánaithe tríd ríomhphost.  </w:t>
      </w:r>
    </w:p>
    <w:p w:rsidR="005614B0" w:rsidRPr="00C449D5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 w:rsidRPr="00C449D5">
        <w:rPr>
          <w:rFonts w:ascii="Tahoma" w:hAnsi="Tahoma" w:cs="Tahoma"/>
          <w:iCs/>
          <w:sz w:val="21"/>
          <w:szCs w:val="21"/>
        </w:rPr>
        <w:t xml:space="preserve">D’fhéadfaí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gearrliostáil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ar iarrthóirí.   </w:t>
      </w:r>
    </w:p>
    <w:p w:rsidR="005614B0" w:rsidRPr="00C449D5" w:rsidRDefault="005614B0" w:rsidP="005614B0">
      <w:pPr>
        <w:numPr>
          <w:ilvl w:val="0"/>
          <w:numId w:val="9"/>
        </w:numPr>
        <w:tabs>
          <w:tab w:val="num" w:pos="284"/>
        </w:tabs>
        <w:rPr>
          <w:rFonts w:ascii="Tahoma" w:hAnsi="Tahoma" w:cs="Tahoma"/>
          <w:iCs/>
          <w:sz w:val="21"/>
          <w:szCs w:val="21"/>
        </w:rPr>
      </w:pPr>
      <w:r w:rsidRPr="00C449D5">
        <w:rPr>
          <w:rFonts w:ascii="Tahoma" w:hAnsi="Tahoma" w:cs="Tahoma"/>
          <w:iCs/>
          <w:sz w:val="21"/>
          <w:szCs w:val="21"/>
        </w:rPr>
        <w:t xml:space="preserve">Ní chuirfear iarratais mhalla san áireamh.   </w:t>
      </w: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b/>
          <w:iCs/>
          <w:sz w:val="21"/>
          <w:szCs w:val="21"/>
        </w:rPr>
      </w:pPr>
      <w:r w:rsidRPr="00C449D5">
        <w:rPr>
          <w:rFonts w:ascii="Tahoma" w:hAnsi="Tahoma" w:cs="Tahoma"/>
          <w:b/>
          <w:iCs/>
          <w:sz w:val="21"/>
          <w:szCs w:val="21"/>
        </w:rPr>
        <w:t>Sonraí Teagmhála</w:t>
      </w:r>
    </w:p>
    <w:p w:rsidR="00C449D5" w:rsidRDefault="005614B0" w:rsidP="005614B0">
      <w:pPr>
        <w:rPr>
          <w:rFonts w:ascii="Tahoma" w:hAnsi="Tahoma" w:cs="Tahoma"/>
          <w:iCs/>
          <w:sz w:val="21"/>
          <w:szCs w:val="21"/>
        </w:rPr>
      </w:pPr>
      <w:proofErr w:type="spellStart"/>
      <w:r w:rsidRPr="00C449D5">
        <w:rPr>
          <w:rFonts w:ascii="Tahoma" w:hAnsi="Tahoma" w:cs="Tahoma"/>
          <w:iCs/>
          <w:sz w:val="21"/>
          <w:szCs w:val="21"/>
        </w:rPr>
        <w:t>Aodhán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Mac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Closcaigh</w:t>
      </w:r>
      <w:proofErr w:type="spellEnd"/>
      <w:r w:rsidR="00C449D5">
        <w:rPr>
          <w:rFonts w:ascii="Tahoma" w:hAnsi="Tahoma" w:cs="Tahoma"/>
          <w:iCs/>
          <w:sz w:val="21"/>
          <w:szCs w:val="21"/>
        </w:rPr>
        <w:t>, Oifigeach Oibríochtaí</w:t>
      </w:r>
    </w:p>
    <w:p w:rsidR="00C449D5" w:rsidRDefault="00C449D5" w:rsidP="005614B0">
      <w:pPr>
        <w:rPr>
          <w:rFonts w:ascii="Tahoma" w:hAnsi="Tahoma" w:cs="Tahoma"/>
          <w:iCs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r w:rsidRPr="00C449D5">
        <w:rPr>
          <w:rFonts w:ascii="Tahoma" w:hAnsi="Tahoma" w:cs="Tahoma"/>
          <w:iCs/>
          <w:sz w:val="21"/>
          <w:szCs w:val="21"/>
        </w:rPr>
        <w:t>An Rannóg Acmhainní Daonna</w:t>
      </w:r>
      <w:r w:rsidR="00C449D5">
        <w:rPr>
          <w:rFonts w:ascii="Tahoma" w:hAnsi="Tahoma" w:cs="Tahoma"/>
          <w:iCs/>
          <w:sz w:val="21"/>
          <w:szCs w:val="21"/>
        </w:rPr>
        <w:t xml:space="preserve">, </w:t>
      </w:r>
      <w:r w:rsidRPr="00C449D5">
        <w:rPr>
          <w:rFonts w:ascii="Tahoma" w:hAnsi="Tahoma" w:cs="Tahoma"/>
          <w:iCs/>
          <w:sz w:val="21"/>
          <w:szCs w:val="21"/>
        </w:rPr>
        <w:t>Coiste Gairmoideachais Chontae Dhún na nGall</w:t>
      </w:r>
    </w:p>
    <w:p w:rsidR="005614B0" w:rsidRPr="00C449D5" w:rsidRDefault="005614B0" w:rsidP="005614B0">
      <w:pPr>
        <w:rPr>
          <w:rFonts w:ascii="Tahoma" w:hAnsi="Tahoma" w:cs="Tahoma"/>
          <w:iCs/>
          <w:sz w:val="21"/>
          <w:szCs w:val="21"/>
        </w:rPr>
      </w:pPr>
      <w:r w:rsidRPr="00C449D5">
        <w:rPr>
          <w:rFonts w:ascii="Tahoma" w:hAnsi="Tahoma" w:cs="Tahoma"/>
          <w:iCs/>
          <w:sz w:val="21"/>
          <w:szCs w:val="21"/>
        </w:rPr>
        <w:t xml:space="preserve">Oifigí Riaracháin, Ard Uí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Dhomhnaill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,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Leitir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 xml:space="preserve"> </w:t>
      </w:r>
      <w:proofErr w:type="spellStart"/>
      <w:r w:rsidRPr="00C449D5">
        <w:rPr>
          <w:rFonts w:ascii="Tahoma" w:hAnsi="Tahoma" w:cs="Tahoma"/>
          <w:iCs/>
          <w:sz w:val="21"/>
          <w:szCs w:val="21"/>
        </w:rPr>
        <w:t>Ceanainn</w:t>
      </w:r>
      <w:proofErr w:type="spellEnd"/>
      <w:r w:rsidRPr="00C449D5">
        <w:rPr>
          <w:rFonts w:ascii="Tahoma" w:hAnsi="Tahoma" w:cs="Tahoma"/>
          <w:iCs/>
          <w:sz w:val="21"/>
          <w:szCs w:val="21"/>
        </w:rPr>
        <w:t>, Co. Dhún na nGall.</w:t>
      </w:r>
    </w:p>
    <w:p w:rsidR="005614B0" w:rsidRPr="00C449D5" w:rsidRDefault="005614B0" w:rsidP="005614B0">
      <w:pPr>
        <w:rPr>
          <w:rFonts w:ascii="Tahoma" w:hAnsi="Tahoma" w:cs="Tahoma"/>
          <w:sz w:val="21"/>
          <w:szCs w:val="21"/>
        </w:rPr>
      </w:pPr>
    </w:p>
    <w:p w:rsidR="005614B0" w:rsidRPr="00C449D5" w:rsidRDefault="005614B0" w:rsidP="005614B0">
      <w:pPr>
        <w:rPr>
          <w:rFonts w:ascii="Tahoma" w:hAnsi="Tahoma" w:cs="Tahoma"/>
          <w:sz w:val="21"/>
          <w:szCs w:val="21"/>
        </w:rPr>
      </w:pPr>
      <w:r w:rsidRPr="00C449D5">
        <w:rPr>
          <w:rFonts w:ascii="Tahoma" w:hAnsi="Tahoma" w:cs="Tahoma"/>
          <w:sz w:val="21"/>
          <w:szCs w:val="21"/>
        </w:rPr>
        <w:t xml:space="preserve">T: (074) 9161595    F: (074) 9161544    Ríomhphost: </w:t>
      </w:r>
      <w:hyperlink r:id="rId6" w:history="1">
        <w:proofErr w:type="spellStart"/>
        <w:r w:rsidRPr="00C449D5">
          <w:rPr>
            <w:rStyle w:val="Hyperlink"/>
            <w:rFonts w:ascii="Tahoma" w:hAnsi="Tahoma" w:cs="Tahoma"/>
            <w:sz w:val="21"/>
            <w:szCs w:val="21"/>
          </w:rPr>
          <w:t>eolas@donegalvec.ie</w:t>
        </w:r>
        <w:proofErr w:type="spellEnd"/>
      </w:hyperlink>
    </w:p>
    <w:p w:rsidR="00AE028A" w:rsidRPr="00C449D5" w:rsidRDefault="00E85AC2" w:rsidP="00245D19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C449D5">
        <w:rPr>
          <w:rFonts w:ascii="Tahoma" w:hAnsi="Tahoma" w:cs="Tahoma"/>
          <w:color w:val="333333"/>
          <w:sz w:val="21"/>
          <w:szCs w:val="21"/>
        </w:rPr>
        <w:t xml:space="preserve"> </w:t>
      </w:r>
    </w:p>
    <w:p w:rsidR="0084428B" w:rsidRPr="00C449D5" w:rsidRDefault="0084428B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FC2F0A" w:rsidRPr="00C449D5" w:rsidRDefault="00FC2F0A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</w:p>
    <w:p w:rsidR="00FC2F0A" w:rsidRPr="00C449D5" w:rsidRDefault="009E303F">
      <w:pPr>
        <w:jc w:val="both"/>
        <w:rPr>
          <w:rFonts w:ascii="Tahoma" w:hAnsi="Tahoma" w:cs="Tahoma"/>
          <w:b/>
          <w:iCs/>
          <w:color w:val="000000"/>
          <w:sz w:val="21"/>
          <w:szCs w:val="21"/>
        </w:rPr>
      </w:pPr>
      <w:r w:rsidRPr="00C449D5">
        <w:rPr>
          <w:rFonts w:ascii="Tahoma" w:hAnsi="Tahoma" w:cs="Tahoma"/>
          <w:noProof/>
          <w:sz w:val="21"/>
          <w:szCs w:val="21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331470</wp:posOffset>
            </wp:positionV>
            <wp:extent cx="2458720" cy="803275"/>
            <wp:effectExtent l="19050" t="0" r="0" b="0"/>
            <wp:wrapSquare wrapText="bothSides"/>
            <wp:docPr id="3" name="Picture 2" descr="10198 EU-ERDF English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198 EU-ERDF English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449D5">
        <w:rPr>
          <w:rFonts w:ascii="Tahoma" w:hAnsi="Tahoma" w:cs="Tahoma"/>
          <w:noProof/>
          <w:sz w:val="21"/>
          <w:szCs w:val="21"/>
          <w:lang w:val="en-IE" w:eastAsia="en-IE"/>
        </w:rPr>
        <w:drawing>
          <wp:inline distT="0" distB="0" distL="0" distR="0">
            <wp:extent cx="2924175" cy="1152525"/>
            <wp:effectExtent l="19050" t="0" r="9525" b="0"/>
            <wp:docPr id="2" name="Picture 2" descr="youthre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hreac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2F0A" w:rsidRPr="00C449D5" w:rsidSect="00DE7A8A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6278"/>
    <w:multiLevelType w:val="hybridMultilevel"/>
    <w:tmpl w:val="3D8A54DA"/>
    <w:lvl w:ilvl="0" w:tplc="83FE1462">
      <w:start w:val="1"/>
      <w:numFmt w:val="lowerRoman"/>
      <w:lvlText w:val="(%1)"/>
      <w:lvlJc w:val="left"/>
      <w:pPr>
        <w:tabs>
          <w:tab w:val="num" w:pos="2175"/>
        </w:tabs>
        <w:ind w:left="2175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">
    <w:nsid w:val="09384C17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2">
    <w:nsid w:val="180079C4"/>
    <w:multiLevelType w:val="hybridMultilevel"/>
    <w:tmpl w:val="40CAE6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7A4228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4">
    <w:nsid w:val="3D8146A1"/>
    <w:multiLevelType w:val="hybridMultilevel"/>
    <w:tmpl w:val="86560B5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51419"/>
    <w:multiLevelType w:val="hybridMultilevel"/>
    <w:tmpl w:val="74AC6F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E602C1"/>
    <w:multiLevelType w:val="singleLevel"/>
    <w:tmpl w:val="61A2FE60"/>
    <w:lvl w:ilvl="0">
      <w:start w:val="1"/>
      <w:numFmt w:val="bullet"/>
      <w:lvlText w:val=""/>
      <w:lvlJc w:val="left"/>
      <w:pPr>
        <w:tabs>
          <w:tab w:val="num" w:pos="792"/>
        </w:tabs>
        <w:ind w:left="792" w:hanging="792"/>
      </w:pPr>
      <w:rPr>
        <w:rFonts w:ascii="Symbol" w:hAnsi="Symbol" w:hint="default"/>
        <w:sz w:val="28"/>
      </w:rPr>
    </w:lvl>
  </w:abstractNum>
  <w:abstractNum w:abstractNumId="7">
    <w:nsid w:val="55766162"/>
    <w:multiLevelType w:val="singleLevel"/>
    <w:tmpl w:val="B3F69174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  <w:sz w:val="28"/>
      </w:rPr>
    </w:lvl>
  </w:abstractNum>
  <w:abstractNum w:abstractNumId="8">
    <w:nsid w:val="593E6937"/>
    <w:multiLevelType w:val="hybridMultilevel"/>
    <w:tmpl w:val="775687C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52AAF"/>
    <w:rsid w:val="00041300"/>
    <w:rsid w:val="00052862"/>
    <w:rsid w:val="000554C3"/>
    <w:rsid w:val="000561A5"/>
    <w:rsid w:val="00077997"/>
    <w:rsid w:val="00097649"/>
    <w:rsid w:val="000C18BE"/>
    <w:rsid w:val="000D4DBD"/>
    <w:rsid w:val="000E5940"/>
    <w:rsid w:val="000F4D36"/>
    <w:rsid w:val="00104F5B"/>
    <w:rsid w:val="00152183"/>
    <w:rsid w:val="00154030"/>
    <w:rsid w:val="0017608F"/>
    <w:rsid w:val="00194765"/>
    <w:rsid w:val="001A218F"/>
    <w:rsid w:val="001B08C8"/>
    <w:rsid w:val="001C11B4"/>
    <w:rsid w:val="001F2F9C"/>
    <w:rsid w:val="00211ED3"/>
    <w:rsid w:val="0022266F"/>
    <w:rsid w:val="00245D19"/>
    <w:rsid w:val="00250B56"/>
    <w:rsid w:val="00261BF7"/>
    <w:rsid w:val="002A102B"/>
    <w:rsid w:val="002C2684"/>
    <w:rsid w:val="002C2F70"/>
    <w:rsid w:val="00312ADE"/>
    <w:rsid w:val="00313E6B"/>
    <w:rsid w:val="00343ED3"/>
    <w:rsid w:val="00392877"/>
    <w:rsid w:val="003A5C3D"/>
    <w:rsid w:val="003E7C00"/>
    <w:rsid w:val="003F0073"/>
    <w:rsid w:val="004417E6"/>
    <w:rsid w:val="004A0203"/>
    <w:rsid w:val="004A55BB"/>
    <w:rsid w:val="004D0492"/>
    <w:rsid w:val="004D28C4"/>
    <w:rsid w:val="00512097"/>
    <w:rsid w:val="00523D1E"/>
    <w:rsid w:val="00546731"/>
    <w:rsid w:val="005614B0"/>
    <w:rsid w:val="00573701"/>
    <w:rsid w:val="00576988"/>
    <w:rsid w:val="00595BEA"/>
    <w:rsid w:val="005967D9"/>
    <w:rsid w:val="005D536E"/>
    <w:rsid w:val="005E4BAB"/>
    <w:rsid w:val="0060740B"/>
    <w:rsid w:val="0064615C"/>
    <w:rsid w:val="00661AA0"/>
    <w:rsid w:val="00687197"/>
    <w:rsid w:val="006B40FC"/>
    <w:rsid w:val="006C45CF"/>
    <w:rsid w:val="006E39B7"/>
    <w:rsid w:val="00732F87"/>
    <w:rsid w:val="00750810"/>
    <w:rsid w:val="007A6F67"/>
    <w:rsid w:val="0084428B"/>
    <w:rsid w:val="0085141C"/>
    <w:rsid w:val="0087256C"/>
    <w:rsid w:val="00873BD1"/>
    <w:rsid w:val="008969E3"/>
    <w:rsid w:val="008A7806"/>
    <w:rsid w:val="008E1755"/>
    <w:rsid w:val="008E7B70"/>
    <w:rsid w:val="008F79B1"/>
    <w:rsid w:val="00931CEB"/>
    <w:rsid w:val="009408B6"/>
    <w:rsid w:val="00985278"/>
    <w:rsid w:val="0098665C"/>
    <w:rsid w:val="009952F1"/>
    <w:rsid w:val="009D623C"/>
    <w:rsid w:val="009E303F"/>
    <w:rsid w:val="00A52239"/>
    <w:rsid w:val="00AE028A"/>
    <w:rsid w:val="00AF324D"/>
    <w:rsid w:val="00AF74CA"/>
    <w:rsid w:val="00B821E6"/>
    <w:rsid w:val="00BE4B18"/>
    <w:rsid w:val="00C24356"/>
    <w:rsid w:val="00C34163"/>
    <w:rsid w:val="00C35AE5"/>
    <w:rsid w:val="00C449D5"/>
    <w:rsid w:val="00C514D6"/>
    <w:rsid w:val="00CA4E3E"/>
    <w:rsid w:val="00CA7EA9"/>
    <w:rsid w:val="00D23F2E"/>
    <w:rsid w:val="00D52AAF"/>
    <w:rsid w:val="00D55D39"/>
    <w:rsid w:val="00D71882"/>
    <w:rsid w:val="00DA0B4D"/>
    <w:rsid w:val="00DD4607"/>
    <w:rsid w:val="00DE7A8A"/>
    <w:rsid w:val="00E7204C"/>
    <w:rsid w:val="00E82B57"/>
    <w:rsid w:val="00E85AC2"/>
    <w:rsid w:val="00F123BE"/>
    <w:rsid w:val="00F13F57"/>
    <w:rsid w:val="00F21B0F"/>
    <w:rsid w:val="00F269BC"/>
    <w:rsid w:val="00F4151E"/>
    <w:rsid w:val="00F41EB7"/>
    <w:rsid w:val="00F5474D"/>
    <w:rsid w:val="00F609D1"/>
    <w:rsid w:val="00F61590"/>
    <w:rsid w:val="00F701FC"/>
    <w:rsid w:val="00F80ED5"/>
    <w:rsid w:val="00F90F41"/>
    <w:rsid w:val="00FC2F0A"/>
    <w:rsid w:val="00FD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28C4"/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4D28C4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4D28C4"/>
    <w:pPr>
      <w:keepNext/>
      <w:pBdr>
        <w:top w:val="single" w:sz="24" w:space="1" w:color="auto"/>
        <w:left w:val="single" w:sz="24" w:space="1" w:color="auto"/>
        <w:bottom w:val="single" w:sz="24" w:space="1" w:color="auto"/>
        <w:right w:val="single" w:sz="24" w:space="1" w:color="auto"/>
      </w:pBdr>
      <w:jc w:val="center"/>
      <w:outlineLvl w:val="1"/>
    </w:pPr>
    <w:rPr>
      <w:b/>
      <w:i/>
      <w:sz w:val="28"/>
    </w:rPr>
  </w:style>
  <w:style w:type="paragraph" w:styleId="Heading3">
    <w:name w:val="heading 3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2"/>
    </w:pPr>
    <w:rPr>
      <w:b/>
      <w:i/>
    </w:rPr>
  </w:style>
  <w:style w:type="paragraph" w:styleId="Heading4">
    <w:name w:val="heading 4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4D28C4"/>
    <w:pPr>
      <w:keepNext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  <w:outlineLvl w:val="4"/>
    </w:pPr>
    <w:rPr>
      <w:rFonts w:ascii="Comic Sans MS" w:hAnsi="Comic Sans MS"/>
      <w:b/>
      <w:sz w:val="3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4D28C4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4D28C4"/>
    <w:rPr>
      <w:sz w:val="20"/>
    </w:rPr>
  </w:style>
  <w:style w:type="character" w:styleId="Hyperlink">
    <w:name w:val="Hyperlink"/>
    <w:basedOn w:val="DefaultParagraphFont"/>
    <w:rsid w:val="004D28C4"/>
    <w:rPr>
      <w:color w:val="0000FF"/>
      <w:u w:val="single"/>
    </w:rPr>
  </w:style>
  <w:style w:type="paragraph" w:styleId="BodyText">
    <w:name w:val="Body Text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i/>
    </w:rPr>
  </w:style>
  <w:style w:type="paragraph" w:styleId="BodyText2">
    <w:name w:val="Body Text 2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both"/>
    </w:pPr>
    <w:rPr>
      <w:i/>
    </w:rPr>
  </w:style>
  <w:style w:type="paragraph" w:styleId="Title">
    <w:name w:val="Title"/>
    <w:basedOn w:val="Normal"/>
    <w:qFormat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hd w:val="clear" w:color="auto" w:fill="000000"/>
      <w:jc w:val="center"/>
    </w:pPr>
    <w:rPr>
      <w:rFonts w:ascii="Comic Sans MS" w:hAnsi="Comic Sans MS"/>
      <w:b/>
      <w:sz w:val="36"/>
      <w:szCs w:val="29"/>
    </w:rPr>
  </w:style>
  <w:style w:type="paragraph" w:styleId="BodyText3">
    <w:name w:val="Body Text 3"/>
    <w:basedOn w:val="Normal"/>
    <w:rsid w:val="004D28C4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</w:pPr>
    <w:rPr>
      <w:rFonts w:ascii="Comic Sans MS" w:hAnsi="Comic Sans MS"/>
      <w:b/>
      <w:iCs/>
      <w:sz w:val="20"/>
      <w:szCs w:val="22"/>
    </w:rPr>
  </w:style>
  <w:style w:type="character" w:styleId="FollowedHyperlink">
    <w:name w:val="FollowedHyperlink"/>
    <w:basedOn w:val="DefaultParagraphFont"/>
    <w:rsid w:val="004D28C4"/>
    <w:rPr>
      <w:color w:val="800080"/>
      <w:u w:val="single"/>
    </w:rPr>
  </w:style>
  <w:style w:type="paragraph" w:styleId="BalloonText">
    <w:name w:val="Balloon Text"/>
    <w:basedOn w:val="Normal"/>
    <w:semiHidden/>
    <w:rsid w:val="006461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718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olas@donegalvec.i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270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Coiste Gairmoideachais Chontae Dhun na nGall</vt:lpstr>
    </vt:vector>
  </TitlesOfParts>
  <Company>Co.Donegal VEC</Company>
  <LinksUpToDate>false</LinksUpToDate>
  <CharactersWithSpaces>1989</CharactersWithSpaces>
  <SharedDoc>false</SharedDoc>
  <HLinks>
    <vt:vector size="6" baseType="variant">
      <vt:variant>
        <vt:i4>3014672</vt:i4>
      </vt:variant>
      <vt:variant>
        <vt:i4>0</vt:i4>
      </vt:variant>
      <vt:variant>
        <vt:i4>0</vt:i4>
      </vt:variant>
      <vt:variant>
        <vt:i4>5</vt:i4>
      </vt:variant>
      <vt:variant>
        <vt:lpwstr>mailto:linda@donegalvec.ie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Coiste Gairmoideachais Chontae Dhun na nGall</dc:title>
  <dc:creator>Adult Education Office.</dc:creator>
  <cp:lastModifiedBy>Aidan Mc Closkey</cp:lastModifiedBy>
  <cp:revision>9</cp:revision>
  <cp:lastPrinted>2013-06-19T14:18:00Z</cp:lastPrinted>
  <dcterms:created xsi:type="dcterms:W3CDTF">2013-06-19T15:50:00Z</dcterms:created>
  <dcterms:modified xsi:type="dcterms:W3CDTF">2013-06-20T14:20:00Z</dcterms:modified>
</cp:coreProperties>
</file>