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8B" w:rsidRPr="00AF324D" w:rsidRDefault="009E303F" w:rsidP="00FC2F0A">
      <w:pPr>
        <w:jc w:val="center"/>
        <w:rPr>
          <w:rFonts w:ascii="Tahoma" w:hAnsi="Tahoma" w:cs="Tahoma"/>
          <w:iCs/>
          <w:color w:val="000000"/>
          <w:sz w:val="21"/>
          <w:szCs w:val="21"/>
        </w:rPr>
      </w:pPr>
      <w:r>
        <w:rPr>
          <w:rFonts w:ascii="Tahoma" w:hAnsi="Tahoma" w:cs="Tahoma"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4362450" cy="581025"/>
            <wp:effectExtent l="19050" t="0" r="0" b="0"/>
            <wp:docPr id="1" name="Picture 1" descr="VEC SML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 SML Colou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8B" w:rsidRPr="00AF324D" w:rsidRDefault="0084428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1F2F9C" w:rsidRPr="00AF324D" w:rsidRDefault="00B821E6" w:rsidP="00D71882">
      <w:pPr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iCs/>
          <w:color w:val="000000"/>
          <w:sz w:val="21"/>
          <w:szCs w:val="21"/>
        </w:rPr>
        <w:t>Co</w:t>
      </w:r>
      <w:r w:rsidR="00546731" w:rsidRPr="00AF324D">
        <w:rPr>
          <w:rFonts w:ascii="Tahoma" w:hAnsi="Tahoma" w:cs="Tahoma"/>
          <w:iCs/>
          <w:color w:val="000000"/>
          <w:sz w:val="21"/>
          <w:szCs w:val="21"/>
        </w:rPr>
        <w:t>.</w:t>
      </w: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 Donegal Vocational Education Committee seeks applications </w:t>
      </w:r>
      <w:r w:rsidR="00D71882" w:rsidRPr="00AF324D">
        <w:rPr>
          <w:rFonts w:ascii="Tahoma" w:hAnsi="Tahoma" w:cs="Tahoma"/>
          <w:iCs/>
          <w:color w:val="000000"/>
          <w:sz w:val="21"/>
          <w:szCs w:val="21"/>
        </w:rPr>
        <w:t xml:space="preserve">from suitably qualified persons </w:t>
      </w: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for the </w:t>
      </w:r>
      <w:r w:rsidR="00931CEB" w:rsidRPr="00AF324D">
        <w:rPr>
          <w:rFonts w:ascii="Tahoma" w:hAnsi="Tahoma" w:cs="Tahoma"/>
          <w:iCs/>
          <w:color w:val="000000"/>
          <w:sz w:val="21"/>
          <w:szCs w:val="21"/>
        </w:rPr>
        <w:t xml:space="preserve">following </w:t>
      </w:r>
      <w:r w:rsidR="0084428B" w:rsidRPr="00AF324D">
        <w:rPr>
          <w:rFonts w:ascii="Tahoma" w:hAnsi="Tahoma" w:cs="Tahoma"/>
          <w:iCs/>
          <w:color w:val="000000"/>
          <w:sz w:val="21"/>
          <w:szCs w:val="21"/>
        </w:rPr>
        <w:t>fixed term/</w:t>
      </w:r>
      <w:r w:rsidR="00595BEA" w:rsidRPr="00AF324D">
        <w:rPr>
          <w:rFonts w:ascii="Tahoma" w:hAnsi="Tahoma" w:cs="Tahoma"/>
          <w:iCs/>
          <w:color w:val="000000"/>
          <w:sz w:val="21"/>
          <w:szCs w:val="21"/>
        </w:rPr>
        <w:t>specified purpose</w:t>
      </w:r>
      <w:r w:rsidR="00873BD1" w:rsidRPr="00AF324D">
        <w:rPr>
          <w:rFonts w:ascii="Tahoma" w:hAnsi="Tahoma" w:cs="Tahoma"/>
          <w:iCs/>
          <w:color w:val="000000"/>
          <w:sz w:val="21"/>
          <w:szCs w:val="21"/>
        </w:rPr>
        <w:t xml:space="preserve"> positions</w:t>
      </w:r>
      <w:r w:rsidR="00546731" w:rsidRPr="00AF324D">
        <w:rPr>
          <w:rFonts w:ascii="Tahoma" w:hAnsi="Tahoma" w:cs="Tahoma"/>
          <w:iCs/>
          <w:color w:val="000000"/>
          <w:sz w:val="21"/>
          <w:szCs w:val="21"/>
        </w:rPr>
        <w:t xml:space="preserve"> w</w:t>
      </w:r>
      <w:r w:rsidR="0084428B" w:rsidRPr="00AF324D">
        <w:rPr>
          <w:rFonts w:ascii="Tahoma" w:hAnsi="Tahoma" w:cs="Tahoma"/>
          <w:iCs/>
          <w:color w:val="000000"/>
          <w:sz w:val="21"/>
          <w:szCs w:val="21"/>
        </w:rPr>
        <w:t>hich may arise for the 2013/2014 session</w:t>
      </w:r>
      <w:r w:rsidR="00931CEB" w:rsidRPr="00AF324D">
        <w:rPr>
          <w:rFonts w:ascii="Tahoma" w:hAnsi="Tahoma" w:cs="Tahoma"/>
          <w:iCs/>
          <w:color w:val="000000"/>
          <w:sz w:val="21"/>
          <w:szCs w:val="21"/>
        </w:rPr>
        <w:t>:</w:t>
      </w:r>
    </w:p>
    <w:p w:rsidR="00D71882" w:rsidRPr="00AF324D" w:rsidRDefault="00D71882" w:rsidP="00D71882">
      <w:pPr>
        <w:rPr>
          <w:rFonts w:ascii="Tahoma" w:hAnsi="Tahoma" w:cs="Tahoma"/>
          <w:sz w:val="21"/>
          <w:szCs w:val="21"/>
        </w:rPr>
      </w:pPr>
    </w:p>
    <w:p w:rsidR="0084428B" w:rsidRPr="00AF324D" w:rsidRDefault="0084428B" w:rsidP="0084428B">
      <w:pPr>
        <w:rPr>
          <w:rFonts w:ascii="Tahoma" w:hAnsi="Tahoma" w:cs="Tahoma"/>
          <w:b/>
          <w:color w:val="000000"/>
          <w:sz w:val="21"/>
          <w:szCs w:val="21"/>
        </w:rPr>
      </w:pPr>
      <w:proofErr w:type="spellStart"/>
      <w:r w:rsidRPr="00AF324D">
        <w:rPr>
          <w:rFonts w:ascii="Tahoma" w:hAnsi="Tahoma" w:cs="Tahoma"/>
          <w:b/>
          <w:color w:val="000000"/>
          <w:sz w:val="21"/>
          <w:szCs w:val="21"/>
        </w:rPr>
        <w:t>Youthreach</w:t>
      </w:r>
      <w:proofErr w:type="spellEnd"/>
      <w:r w:rsidRPr="00AF324D">
        <w:rPr>
          <w:rFonts w:ascii="Tahoma" w:hAnsi="Tahoma" w:cs="Tahoma"/>
          <w:b/>
          <w:color w:val="000000"/>
          <w:sz w:val="21"/>
          <w:szCs w:val="21"/>
        </w:rPr>
        <w:t xml:space="preserve"> Resource Person (2)</w:t>
      </w:r>
    </w:p>
    <w:p w:rsidR="0084428B" w:rsidRPr="00AF324D" w:rsidRDefault="0084428B" w:rsidP="0084428B">
      <w:pPr>
        <w:rPr>
          <w:rFonts w:ascii="Tahoma" w:hAnsi="Tahoma" w:cs="Tahoma"/>
          <w:b/>
          <w:noProof/>
          <w:sz w:val="21"/>
          <w:szCs w:val="21"/>
          <w:lang w:eastAsia="en-IE"/>
        </w:rPr>
      </w:pPr>
      <w:r w:rsidRPr="00AF324D">
        <w:rPr>
          <w:rFonts w:ascii="Tahoma" w:hAnsi="Tahoma" w:cs="Tahoma"/>
          <w:b/>
          <w:noProof/>
          <w:sz w:val="21"/>
          <w:szCs w:val="21"/>
          <w:lang w:eastAsia="en-IE"/>
        </w:rPr>
        <w:t>(Half-Time Posts)</w:t>
      </w:r>
    </w:p>
    <w:p w:rsidR="0084428B" w:rsidRPr="00AF324D" w:rsidRDefault="0084428B" w:rsidP="0084428B">
      <w:pPr>
        <w:rPr>
          <w:rFonts w:ascii="Tahoma" w:hAnsi="Tahoma" w:cs="Tahoma"/>
          <w:b/>
          <w:noProof/>
          <w:sz w:val="21"/>
          <w:szCs w:val="21"/>
          <w:lang w:eastAsia="en-IE"/>
        </w:rPr>
      </w:pPr>
    </w:p>
    <w:p w:rsidR="0084428B" w:rsidRPr="00AF324D" w:rsidRDefault="0084428B" w:rsidP="0084428B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AF324D">
        <w:rPr>
          <w:rFonts w:ascii="Tahoma" w:hAnsi="Tahoma" w:cs="Tahoma"/>
          <w:b/>
          <w:iCs/>
          <w:noProof/>
          <w:sz w:val="21"/>
          <w:szCs w:val="21"/>
          <w:lang w:eastAsia="en-IE"/>
        </w:rPr>
        <w:t>Letterkenny – 2½ days per week</w:t>
      </w:r>
    </w:p>
    <w:p w:rsidR="0084428B" w:rsidRPr="00AF324D" w:rsidRDefault="0084428B" w:rsidP="0084428B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AF324D">
        <w:rPr>
          <w:rFonts w:ascii="Tahoma" w:hAnsi="Tahoma" w:cs="Tahoma"/>
          <w:b/>
          <w:iCs/>
          <w:noProof/>
          <w:sz w:val="21"/>
          <w:szCs w:val="21"/>
          <w:lang w:eastAsia="en-IE"/>
        </w:rPr>
        <w:t>Glengad, Inishowen – 2½ days per week</w:t>
      </w:r>
    </w:p>
    <w:p w:rsidR="0084428B" w:rsidRPr="00AF324D" w:rsidRDefault="0084428B" w:rsidP="00D71882">
      <w:pPr>
        <w:rPr>
          <w:rFonts w:ascii="Tahoma" w:hAnsi="Tahoma" w:cs="Tahoma"/>
          <w:sz w:val="21"/>
          <w:szCs w:val="21"/>
        </w:rPr>
      </w:pPr>
    </w:p>
    <w:p w:rsidR="004A0203" w:rsidRPr="00AF324D" w:rsidRDefault="004A0203" w:rsidP="00D7188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  <w:proofErr w:type="spellStart"/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Youthreach</w:t>
      </w:r>
      <w:proofErr w:type="spellEnd"/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is a full-time quality assured education programme which caters for </w:t>
      </w:r>
      <w:r w:rsidR="00DD4607"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early school leavers (aged 15-20</w:t>
      </w:r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years) who have limited formal educational qualifications. </w:t>
      </w:r>
      <w:proofErr w:type="spellStart"/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Youthreach</w:t>
      </w:r>
      <w:proofErr w:type="spellEnd"/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offers FETAC</w:t>
      </w:r>
      <w:r w:rsidR="00F4151E"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-</w:t>
      </w:r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accredited practical/creative, interpersonal and </w:t>
      </w:r>
      <w:r w:rsidR="00F4151E"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core</w:t>
      </w:r>
      <w:r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education skills programmes in a supportive non-formal environment</w:t>
      </w:r>
      <w:r w:rsidR="00154030" w:rsidRPr="00AF324D">
        <w:rPr>
          <w:rFonts w:ascii="Tahoma" w:hAnsi="Tahoma" w:cs="Tahoma"/>
          <w:i w:val="0"/>
          <w:iCs/>
          <w:color w:val="000000"/>
          <w:sz w:val="21"/>
          <w:szCs w:val="21"/>
        </w:rPr>
        <w:t>.</w:t>
      </w:r>
    </w:p>
    <w:p w:rsidR="004A0203" w:rsidRPr="00AF324D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4A0203" w:rsidRPr="00AF324D" w:rsidRDefault="004A0203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The Position</w:t>
      </w:r>
    </w:p>
    <w:p w:rsidR="004A0203" w:rsidRPr="00AF324D" w:rsidRDefault="00873BD1" w:rsidP="00D71882">
      <w:pPr>
        <w:rPr>
          <w:rFonts w:ascii="Tahoma" w:hAnsi="Tahoma" w:cs="Tahoma"/>
          <w:b/>
          <w:color w:val="000000"/>
          <w:sz w:val="21"/>
          <w:szCs w:val="21"/>
        </w:rPr>
      </w:pP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The </w:t>
      </w:r>
      <w:r w:rsidRPr="00AF324D">
        <w:rPr>
          <w:rFonts w:ascii="Tahoma" w:hAnsi="Tahoma" w:cs="Tahoma"/>
          <w:b/>
          <w:iCs/>
          <w:color w:val="000000"/>
          <w:sz w:val="21"/>
          <w:szCs w:val="21"/>
        </w:rPr>
        <w:t>Resource Person</w:t>
      </w:r>
      <w:r w:rsidRPr="00AF324D"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r w:rsidRPr="00AF324D">
        <w:rPr>
          <w:rFonts w:ascii="Tahoma" w:hAnsi="Tahoma" w:cs="Tahoma"/>
          <w:color w:val="000000"/>
          <w:sz w:val="21"/>
          <w:szCs w:val="21"/>
        </w:rPr>
        <w:t>will be responsible to the Centre Co-ordinator for programme delivery at</w:t>
      </w:r>
      <w:r w:rsidR="00546731" w:rsidRPr="00AF324D">
        <w:rPr>
          <w:rFonts w:ascii="Tahoma" w:hAnsi="Tahoma" w:cs="Tahoma"/>
          <w:color w:val="000000"/>
          <w:sz w:val="21"/>
          <w:szCs w:val="21"/>
        </w:rPr>
        <w:t xml:space="preserve"> one of 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the centre</w:t>
      </w:r>
      <w:r w:rsidR="00546731" w:rsidRPr="00AF324D">
        <w:rPr>
          <w:rFonts w:ascii="Tahoma" w:hAnsi="Tahoma" w:cs="Tahoma"/>
          <w:color w:val="000000"/>
          <w:sz w:val="21"/>
          <w:szCs w:val="21"/>
        </w:rPr>
        <w:t>s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designated above, including ten hours tutoring per week </w:t>
      </w:r>
      <w:r w:rsidR="00546731" w:rsidRPr="00AF324D">
        <w:rPr>
          <w:rFonts w:ascii="Tahoma" w:hAnsi="Tahoma" w:cs="Tahoma"/>
          <w:color w:val="000000"/>
          <w:sz w:val="21"/>
          <w:szCs w:val="21"/>
        </w:rPr>
        <w:t xml:space="preserve">in </w:t>
      </w:r>
      <w:r w:rsidR="00546731" w:rsidRPr="00AF324D">
        <w:rPr>
          <w:rFonts w:ascii="Tahoma" w:hAnsi="Tahoma" w:cs="Tahoma"/>
          <w:b/>
          <w:color w:val="000000"/>
          <w:sz w:val="21"/>
          <w:szCs w:val="21"/>
        </w:rPr>
        <w:t>Mathematics</w:t>
      </w:r>
      <w:r w:rsidR="00546731" w:rsidRPr="00AF324D">
        <w:rPr>
          <w:rFonts w:ascii="Tahoma" w:hAnsi="Tahoma" w:cs="Tahoma"/>
          <w:color w:val="000000"/>
          <w:sz w:val="21"/>
          <w:szCs w:val="21"/>
        </w:rPr>
        <w:t xml:space="preserve"> (FETAC Levels 3 and 4 and Leaving Certificate Applied).</w:t>
      </w:r>
      <w:r w:rsidR="00052862" w:rsidRPr="00AF324D">
        <w:rPr>
          <w:rFonts w:ascii="Tahoma" w:hAnsi="Tahoma" w:cs="Tahoma"/>
          <w:b/>
          <w:color w:val="000000"/>
          <w:sz w:val="21"/>
          <w:szCs w:val="21"/>
        </w:rPr>
        <w:t xml:space="preserve">  </w:t>
      </w:r>
    </w:p>
    <w:p w:rsidR="002A102B" w:rsidRPr="00AF324D" w:rsidRDefault="002A102B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4A0203" w:rsidRPr="00AF324D" w:rsidRDefault="004A0203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The A</w:t>
      </w:r>
      <w:r w:rsidR="002A102B" w:rsidRPr="00AF324D">
        <w:rPr>
          <w:rFonts w:ascii="Tahoma" w:hAnsi="Tahoma" w:cs="Tahoma"/>
          <w:color w:val="000000"/>
          <w:sz w:val="21"/>
          <w:szCs w:val="21"/>
        </w:rPr>
        <w:t>pplicant</w:t>
      </w:r>
    </w:p>
    <w:p w:rsidR="004A0203" w:rsidRPr="00AF324D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 xml:space="preserve">Applicants should possess an appropriate </w:t>
      </w:r>
      <w:r w:rsidR="00312ADE">
        <w:rPr>
          <w:rFonts w:ascii="Tahoma" w:hAnsi="Tahoma" w:cs="Tahoma"/>
          <w:color w:val="000000"/>
          <w:sz w:val="21"/>
          <w:szCs w:val="21"/>
        </w:rPr>
        <w:t>third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level qualification and have a minimum of </w:t>
      </w:r>
      <w:r w:rsidR="00312ADE">
        <w:rPr>
          <w:rFonts w:ascii="Tahoma" w:hAnsi="Tahoma" w:cs="Tahoma"/>
          <w:color w:val="000000"/>
          <w:sz w:val="21"/>
          <w:szCs w:val="21"/>
        </w:rPr>
        <w:t xml:space="preserve">three 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years experience in a </w:t>
      </w:r>
      <w:r w:rsidR="00312ADE">
        <w:rPr>
          <w:rFonts w:ascii="Tahoma" w:hAnsi="Tahoma" w:cs="Tahoma"/>
          <w:color w:val="000000"/>
          <w:sz w:val="21"/>
          <w:szCs w:val="21"/>
        </w:rPr>
        <w:t>formal/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non-formal education setting.  </w:t>
      </w:r>
      <w:r w:rsidR="00261BF7">
        <w:rPr>
          <w:rFonts w:ascii="Tahoma" w:hAnsi="Tahoma" w:cs="Tahoma"/>
          <w:color w:val="000000"/>
          <w:sz w:val="21"/>
          <w:szCs w:val="21"/>
        </w:rPr>
        <w:t xml:space="preserve">Full driving licence required.  </w:t>
      </w:r>
    </w:p>
    <w:p w:rsidR="004A0203" w:rsidRPr="00AF324D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AF324D" w:rsidRPr="00AF324D" w:rsidRDefault="00AF324D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  <w:u w:val="none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Rate of Pay</w:t>
      </w:r>
      <w:r w:rsidR="004A0203" w:rsidRPr="00AF324D">
        <w:rPr>
          <w:rFonts w:ascii="Tahoma" w:hAnsi="Tahoma" w:cs="Tahoma"/>
          <w:color w:val="000000"/>
          <w:sz w:val="21"/>
          <w:szCs w:val="21"/>
          <w:u w:val="none"/>
        </w:rPr>
        <w:tab/>
      </w:r>
    </w:p>
    <w:p w:rsidR="00097649" w:rsidRDefault="00097649" w:rsidP="00AF324D">
      <w:pPr>
        <w:rPr>
          <w:rFonts w:ascii="Tahoma" w:hAnsi="Tahoma" w:cs="Tahoma"/>
          <w:sz w:val="21"/>
          <w:szCs w:val="21"/>
        </w:rPr>
      </w:pPr>
      <w:r w:rsidRPr="00097649">
        <w:rPr>
          <w:rFonts w:ascii="Tahoma" w:hAnsi="Tahoma" w:cs="Tahoma"/>
          <w:sz w:val="21"/>
          <w:szCs w:val="21"/>
        </w:rPr>
        <w:t>€</w:t>
      </w:r>
      <w:r w:rsidR="005D536E">
        <w:rPr>
          <w:rFonts w:ascii="Tahoma" w:hAnsi="Tahoma" w:cs="Tahoma"/>
          <w:sz w:val="21"/>
          <w:szCs w:val="21"/>
        </w:rPr>
        <w:t>15</w:t>
      </w:r>
      <w:r w:rsidRPr="00097649">
        <w:rPr>
          <w:rFonts w:ascii="Tahoma" w:hAnsi="Tahoma" w:cs="Tahoma"/>
          <w:sz w:val="21"/>
          <w:szCs w:val="21"/>
        </w:rPr>
        <w:t>,</w:t>
      </w:r>
      <w:r w:rsidR="005D536E">
        <w:rPr>
          <w:rFonts w:ascii="Tahoma" w:hAnsi="Tahoma" w:cs="Tahoma"/>
          <w:sz w:val="21"/>
          <w:szCs w:val="21"/>
        </w:rPr>
        <w:t>014</w:t>
      </w:r>
      <w:r w:rsidRPr="00097649">
        <w:rPr>
          <w:rFonts w:ascii="Tahoma" w:hAnsi="Tahoma" w:cs="Tahoma"/>
          <w:sz w:val="21"/>
          <w:szCs w:val="21"/>
        </w:rPr>
        <w:t xml:space="preserve"> - €</w:t>
      </w:r>
      <w:r w:rsidR="005D536E">
        <w:rPr>
          <w:rFonts w:ascii="Tahoma" w:hAnsi="Tahoma" w:cs="Tahoma"/>
          <w:sz w:val="21"/>
          <w:szCs w:val="21"/>
        </w:rPr>
        <w:t>26,494</w:t>
      </w:r>
      <w:r>
        <w:rPr>
          <w:rFonts w:ascii="Tahoma" w:hAnsi="Tahoma" w:cs="Tahoma"/>
          <w:sz w:val="21"/>
          <w:szCs w:val="21"/>
        </w:rPr>
        <w:t xml:space="preserve"> </w:t>
      </w:r>
    </w:p>
    <w:p w:rsidR="00097649" w:rsidRDefault="008F79B1" w:rsidP="00AF324D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€</w:t>
      </w:r>
      <w:r w:rsidR="0017608F">
        <w:rPr>
          <w:rFonts w:ascii="Tahoma" w:hAnsi="Tahoma" w:cs="Tahoma"/>
          <w:sz w:val="21"/>
          <w:szCs w:val="21"/>
        </w:rPr>
        <w:t>13</w:t>
      </w:r>
      <w:r>
        <w:rPr>
          <w:rFonts w:ascii="Tahoma" w:hAnsi="Tahoma" w:cs="Tahoma"/>
          <w:sz w:val="21"/>
          <w:szCs w:val="21"/>
        </w:rPr>
        <w:t>,</w:t>
      </w:r>
      <w:r w:rsidR="0017608F">
        <w:rPr>
          <w:rFonts w:ascii="Tahoma" w:hAnsi="Tahoma" w:cs="Tahoma"/>
          <w:sz w:val="21"/>
          <w:szCs w:val="21"/>
        </w:rPr>
        <w:t>513</w:t>
      </w:r>
      <w:r w:rsidR="00097649" w:rsidRPr="00097649">
        <w:rPr>
          <w:rFonts w:ascii="Tahoma" w:hAnsi="Tahoma" w:cs="Tahoma"/>
          <w:sz w:val="21"/>
          <w:szCs w:val="21"/>
        </w:rPr>
        <w:t xml:space="preserve"> - €</w:t>
      </w:r>
      <w:r w:rsidR="005D536E">
        <w:rPr>
          <w:rFonts w:ascii="Tahoma" w:hAnsi="Tahoma" w:cs="Tahoma"/>
          <w:sz w:val="21"/>
          <w:szCs w:val="21"/>
        </w:rPr>
        <w:t>23,845</w:t>
      </w:r>
      <w:r w:rsidR="00097649">
        <w:rPr>
          <w:rFonts w:ascii="Tahoma" w:hAnsi="Tahoma" w:cs="Tahoma"/>
          <w:sz w:val="21"/>
          <w:szCs w:val="21"/>
        </w:rPr>
        <w:t xml:space="preserve"> (for New Entrants)</w:t>
      </w:r>
    </w:p>
    <w:p w:rsidR="00097649" w:rsidRPr="00AF324D" w:rsidRDefault="00097649" w:rsidP="00AF324D">
      <w:pPr>
        <w:rPr>
          <w:rFonts w:ascii="Tahoma" w:hAnsi="Tahoma" w:cs="Tahoma"/>
          <w:sz w:val="21"/>
          <w:szCs w:val="21"/>
        </w:rPr>
      </w:pPr>
    </w:p>
    <w:p w:rsidR="00D71882" w:rsidRPr="00AF324D" w:rsidRDefault="0084428B" w:rsidP="00D71882">
      <w:pPr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Closing date for receipt of completed applications is 12:00 noon on Monday, 1</w:t>
      </w:r>
      <w:r w:rsidRPr="00AF324D">
        <w:rPr>
          <w:rFonts w:ascii="Tahoma" w:hAnsi="Tahoma" w:cs="Tahoma"/>
          <w:b/>
          <w:iCs/>
          <w:color w:val="000000"/>
          <w:sz w:val="21"/>
          <w:szCs w:val="21"/>
          <w:vertAlign w:val="superscript"/>
          <w:lang w:val="en-IE"/>
        </w:rPr>
        <w:t>st</w:t>
      </w:r>
      <w:r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 xml:space="preserve"> July 2013</w:t>
      </w:r>
      <w:r w:rsidR="00077997" w:rsidRPr="00AF324D">
        <w:rPr>
          <w:rFonts w:ascii="Tahoma" w:hAnsi="Tahoma" w:cs="Tahoma"/>
          <w:b/>
          <w:iCs/>
          <w:color w:val="000000"/>
          <w:sz w:val="21"/>
          <w:szCs w:val="21"/>
        </w:rPr>
        <w:t>.</w:t>
      </w:r>
    </w:p>
    <w:p w:rsidR="00D71882" w:rsidRPr="00AF324D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D71882" w:rsidRPr="00AF324D" w:rsidRDefault="00D71882" w:rsidP="00D71882">
      <w:pPr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iCs/>
          <w:color w:val="000000"/>
          <w:sz w:val="21"/>
          <w:szCs w:val="21"/>
        </w:rPr>
        <w:t>Please note:</w:t>
      </w:r>
    </w:p>
    <w:p w:rsidR="00D71882" w:rsidRPr="00AF324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Completed application forms will </w:t>
      </w:r>
      <w:r w:rsidRPr="00AF324D">
        <w:rPr>
          <w:rFonts w:ascii="Tahoma" w:hAnsi="Tahoma" w:cs="Tahoma"/>
          <w:bCs/>
          <w:iCs/>
          <w:color w:val="000000"/>
          <w:sz w:val="21"/>
          <w:szCs w:val="21"/>
        </w:rPr>
        <w:t>not</w:t>
      </w: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 be accepted via e-mail.</w:t>
      </w:r>
    </w:p>
    <w:p w:rsidR="00D71882" w:rsidRPr="00AF324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proofErr w:type="spellStart"/>
      <w:r w:rsidRPr="00AF324D">
        <w:rPr>
          <w:rFonts w:ascii="Tahoma" w:hAnsi="Tahoma" w:cs="Tahoma"/>
          <w:color w:val="000000"/>
          <w:sz w:val="21"/>
          <w:szCs w:val="21"/>
        </w:rPr>
        <w:t>Shortlisting</w:t>
      </w:r>
      <w:proofErr w:type="spellEnd"/>
      <w:r w:rsidRPr="00AF324D">
        <w:rPr>
          <w:rFonts w:ascii="Tahoma" w:hAnsi="Tahoma" w:cs="Tahoma"/>
          <w:color w:val="000000"/>
          <w:sz w:val="21"/>
          <w:szCs w:val="21"/>
        </w:rPr>
        <w:t xml:space="preserve"> of applicants may take place.</w:t>
      </w:r>
    </w:p>
    <w:p w:rsidR="00D71882" w:rsidRPr="00AF324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Late applications will not be considered.</w:t>
      </w:r>
    </w:p>
    <w:p w:rsidR="00D71882" w:rsidRPr="00AF324D" w:rsidRDefault="00D71882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D71882" w:rsidRPr="00AF324D" w:rsidRDefault="00D71882" w:rsidP="00D71882">
      <w:pPr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color w:val="000000"/>
          <w:sz w:val="21"/>
          <w:szCs w:val="21"/>
        </w:rPr>
        <w:t>Contact Details:</w:t>
      </w:r>
    </w:p>
    <w:p w:rsidR="0084428B" w:rsidRPr="00AF324D" w:rsidRDefault="0084428B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 xml:space="preserve">Aidan Mc </w:t>
      </w:r>
      <w:proofErr w:type="spellStart"/>
      <w:r w:rsidRPr="00AF324D">
        <w:rPr>
          <w:rFonts w:ascii="Tahoma" w:hAnsi="Tahoma" w:cs="Tahoma"/>
          <w:color w:val="000000"/>
          <w:sz w:val="21"/>
          <w:szCs w:val="21"/>
        </w:rPr>
        <w:t>Closkey</w:t>
      </w:r>
      <w:proofErr w:type="spellEnd"/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Pr="00AF324D">
        <w:rPr>
          <w:rFonts w:ascii="Tahoma" w:hAnsi="Tahoma" w:cs="Tahoma"/>
          <w:color w:val="000000"/>
          <w:sz w:val="21"/>
          <w:szCs w:val="21"/>
        </w:rPr>
        <w:t>HR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F324D">
        <w:rPr>
          <w:rFonts w:ascii="Tahoma" w:hAnsi="Tahoma" w:cs="Tahoma"/>
          <w:color w:val="000000"/>
          <w:sz w:val="21"/>
          <w:szCs w:val="21"/>
        </w:rPr>
        <w:t>Operations Officer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</w:p>
    <w:p w:rsidR="0084428B" w:rsidRPr="00AF324D" w:rsidRDefault="0084428B" w:rsidP="00245D19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152183" w:rsidRPr="00AF324D" w:rsidRDefault="00D71882" w:rsidP="00245D19">
      <w:pPr>
        <w:jc w:val="both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Co</w:t>
      </w:r>
      <w:r w:rsidR="0084428B" w:rsidRPr="00AF324D">
        <w:rPr>
          <w:rFonts w:ascii="Tahoma" w:hAnsi="Tahoma" w:cs="Tahoma"/>
          <w:color w:val="000000"/>
          <w:sz w:val="21"/>
          <w:szCs w:val="21"/>
        </w:rPr>
        <w:t>.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Donegal </w:t>
      </w:r>
      <w:r w:rsidR="0084428B" w:rsidRPr="00AF324D">
        <w:rPr>
          <w:rFonts w:ascii="Tahoma" w:hAnsi="Tahoma" w:cs="Tahoma"/>
          <w:color w:val="000000"/>
          <w:sz w:val="21"/>
          <w:szCs w:val="21"/>
        </w:rPr>
        <w:t>VEC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="0084428B" w:rsidRPr="00AF324D">
        <w:rPr>
          <w:rFonts w:ascii="Tahoma" w:hAnsi="Tahoma" w:cs="Tahoma"/>
          <w:color w:val="000000"/>
          <w:sz w:val="21"/>
          <w:szCs w:val="21"/>
        </w:rPr>
        <w:t>Administrative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Offices, Ard O’Donnell, </w:t>
      </w:r>
      <w:proofErr w:type="spellStart"/>
      <w:r w:rsidRPr="00AF324D">
        <w:rPr>
          <w:rFonts w:ascii="Tahoma" w:hAnsi="Tahoma" w:cs="Tahoma"/>
          <w:color w:val="000000"/>
          <w:sz w:val="21"/>
          <w:szCs w:val="21"/>
        </w:rPr>
        <w:t>Letterkenny</w:t>
      </w:r>
      <w:proofErr w:type="spellEnd"/>
      <w:r w:rsidRPr="00AF324D">
        <w:rPr>
          <w:rFonts w:ascii="Tahoma" w:hAnsi="Tahoma" w:cs="Tahoma"/>
          <w:color w:val="000000"/>
          <w:sz w:val="21"/>
          <w:szCs w:val="21"/>
        </w:rPr>
        <w:t>, Co. Donegal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84428B" w:rsidRPr="00AF324D" w:rsidRDefault="0084428B" w:rsidP="00245D19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AE028A" w:rsidRPr="00AF324D" w:rsidRDefault="00245D19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T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>: (074) 91615</w:t>
      </w:r>
      <w:r w:rsidR="002A102B" w:rsidRPr="00AF324D">
        <w:rPr>
          <w:rFonts w:ascii="Tahoma" w:hAnsi="Tahoma" w:cs="Tahoma"/>
          <w:color w:val="000000"/>
          <w:sz w:val="21"/>
          <w:szCs w:val="21"/>
        </w:rPr>
        <w:t>95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 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>F: (074) 9161544    E-mail:</w:t>
      </w:r>
      <w:r w:rsidR="00D7188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  <w:hyperlink r:id="rId6" w:history="1">
        <w:proofErr w:type="spellStart"/>
        <w:r w:rsidR="005D536E" w:rsidRPr="0021218E">
          <w:rPr>
            <w:rStyle w:val="Hyperlink"/>
            <w:rFonts w:ascii="Tahoma" w:hAnsi="Tahoma" w:cs="Tahoma"/>
            <w:sz w:val="21"/>
            <w:szCs w:val="21"/>
          </w:rPr>
          <w:t>aidan@donegalvec.ie</w:t>
        </w:r>
        <w:proofErr w:type="spellEnd"/>
      </w:hyperlink>
      <w:r w:rsidR="00E85AC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84428B" w:rsidRDefault="0084428B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Default="00FC2F0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Pr="00AF324D" w:rsidRDefault="009E303F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>
        <w:rPr>
          <w:rFonts w:ascii="Tahoma" w:hAnsi="Tahoma" w:cs="Tahoma"/>
          <w:noProof/>
          <w:sz w:val="20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331470</wp:posOffset>
            </wp:positionV>
            <wp:extent cx="2458720" cy="803275"/>
            <wp:effectExtent l="19050" t="0" r="0" b="0"/>
            <wp:wrapSquare wrapText="bothSides"/>
            <wp:docPr id="3" name="Picture 2" descr="10198 EU-ERDF English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198 EU-ERDF English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0"/>
          <w:lang w:val="en-IE" w:eastAsia="en-IE"/>
        </w:rPr>
        <w:drawing>
          <wp:inline distT="0" distB="0" distL="0" distR="0">
            <wp:extent cx="2924175" cy="1152525"/>
            <wp:effectExtent l="19050" t="0" r="9525" b="0"/>
            <wp:docPr id="2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2F0A" w:rsidRPr="00AF324D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3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6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7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2AAF"/>
    <w:rsid w:val="00052862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A218F"/>
    <w:rsid w:val="001B08C8"/>
    <w:rsid w:val="001C11B4"/>
    <w:rsid w:val="001F2F9C"/>
    <w:rsid w:val="00211ED3"/>
    <w:rsid w:val="00245D19"/>
    <w:rsid w:val="00250B56"/>
    <w:rsid w:val="00261BF7"/>
    <w:rsid w:val="002A102B"/>
    <w:rsid w:val="002C2684"/>
    <w:rsid w:val="00312ADE"/>
    <w:rsid w:val="00313E6B"/>
    <w:rsid w:val="00343ED3"/>
    <w:rsid w:val="00392877"/>
    <w:rsid w:val="003E7C00"/>
    <w:rsid w:val="003F0073"/>
    <w:rsid w:val="004417E6"/>
    <w:rsid w:val="004A0203"/>
    <w:rsid w:val="004A55BB"/>
    <w:rsid w:val="004D0492"/>
    <w:rsid w:val="00512097"/>
    <w:rsid w:val="00523D1E"/>
    <w:rsid w:val="00546731"/>
    <w:rsid w:val="00573701"/>
    <w:rsid w:val="00576988"/>
    <w:rsid w:val="00595BEA"/>
    <w:rsid w:val="005967D9"/>
    <w:rsid w:val="005D536E"/>
    <w:rsid w:val="005E4BAB"/>
    <w:rsid w:val="0064615C"/>
    <w:rsid w:val="00661AA0"/>
    <w:rsid w:val="0067792F"/>
    <w:rsid w:val="00687197"/>
    <w:rsid w:val="006B40FC"/>
    <w:rsid w:val="006E39B7"/>
    <w:rsid w:val="00732F87"/>
    <w:rsid w:val="00750810"/>
    <w:rsid w:val="007A6F67"/>
    <w:rsid w:val="00811A14"/>
    <w:rsid w:val="0084428B"/>
    <w:rsid w:val="0085141C"/>
    <w:rsid w:val="0087256C"/>
    <w:rsid w:val="00873BD1"/>
    <w:rsid w:val="008969E3"/>
    <w:rsid w:val="008A7806"/>
    <w:rsid w:val="008E1755"/>
    <w:rsid w:val="008E7B70"/>
    <w:rsid w:val="008F79B1"/>
    <w:rsid w:val="00931CEB"/>
    <w:rsid w:val="009408B6"/>
    <w:rsid w:val="00985278"/>
    <w:rsid w:val="009952F1"/>
    <w:rsid w:val="009D623C"/>
    <w:rsid w:val="009E303F"/>
    <w:rsid w:val="00A52239"/>
    <w:rsid w:val="00AE028A"/>
    <w:rsid w:val="00AF324D"/>
    <w:rsid w:val="00AF74CA"/>
    <w:rsid w:val="00B821E6"/>
    <w:rsid w:val="00BE4B18"/>
    <w:rsid w:val="00C24356"/>
    <w:rsid w:val="00C34163"/>
    <w:rsid w:val="00C35AE5"/>
    <w:rsid w:val="00CA7EA9"/>
    <w:rsid w:val="00D23F2E"/>
    <w:rsid w:val="00D52AAF"/>
    <w:rsid w:val="00D71882"/>
    <w:rsid w:val="00DA0B4D"/>
    <w:rsid w:val="00DD4607"/>
    <w:rsid w:val="00DE7A8A"/>
    <w:rsid w:val="00DF4515"/>
    <w:rsid w:val="00E82B57"/>
    <w:rsid w:val="00E85AC2"/>
    <w:rsid w:val="00F123BE"/>
    <w:rsid w:val="00F21B0F"/>
    <w:rsid w:val="00F4151E"/>
    <w:rsid w:val="00F41EB7"/>
    <w:rsid w:val="00F5474D"/>
    <w:rsid w:val="00F609D1"/>
    <w:rsid w:val="00F61590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4515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F4515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DF4515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F4515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F4515"/>
    <w:rPr>
      <w:sz w:val="20"/>
    </w:rPr>
  </w:style>
  <w:style w:type="character" w:styleId="Hyperlink">
    <w:name w:val="Hyperlink"/>
    <w:basedOn w:val="DefaultParagraphFont"/>
    <w:rsid w:val="00DF4515"/>
    <w:rPr>
      <w:color w:val="0000FF"/>
      <w:u w:val="single"/>
    </w:rPr>
  </w:style>
  <w:style w:type="paragraph" w:styleId="BodyText">
    <w:name w:val="Body Text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DF4515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an@donegalvec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1670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 Closkey</cp:lastModifiedBy>
  <cp:revision>3</cp:revision>
  <cp:lastPrinted>2013-06-19T14:18:00Z</cp:lastPrinted>
  <dcterms:created xsi:type="dcterms:W3CDTF">2013-06-19T15:50:00Z</dcterms:created>
  <dcterms:modified xsi:type="dcterms:W3CDTF">2013-06-20T14:24:00Z</dcterms:modified>
</cp:coreProperties>
</file>